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AB" w:rsidRDefault="006E06BB">
      <w:pPr>
        <w:rPr>
          <w:b/>
        </w:rPr>
      </w:pPr>
      <w:r w:rsidRPr="00C55645">
        <w:rPr>
          <w:b/>
        </w:rPr>
        <w:t xml:space="preserve">ETTEPANEK NR </w:t>
      </w:r>
      <w:r>
        <w:rPr>
          <w:b/>
        </w:rPr>
        <w:t>16</w:t>
      </w:r>
      <w:r>
        <w:t xml:space="preserve"> – </w:t>
      </w:r>
      <w:r>
        <w:rPr>
          <w:b/>
        </w:rPr>
        <w:t>lemmikloomade rõdudel püsivalt pidamise keelamine</w:t>
      </w:r>
    </w:p>
    <w:p w:rsidR="006E06BB" w:rsidRDefault="006E06BB" w:rsidP="006E06BB">
      <w:pPr>
        <w:pStyle w:val="Normaallaadveeb"/>
        <w:shd w:val="clear" w:color="auto" w:fill="FFFFFF"/>
        <w:spacing w:before="0" w:beforeAutospacing="0" w:after="300" w:afterAutospacing="0"/>
        <w:rPr>
          <w:rFonts w:ascii="PT Sans" w:hAnsi="PT Sans"/>
          <w:color w:val="747474"/>
        </w:rPr>
      </w:pPr>
    </w:p>
    <w:p w:rsidR="001C3C69" w:rsidRDefault="001C3C69" w:rsidP="006E06BB">
      <w:pPr>
        <w:pStyle w:val="Normaallaadveeb"/>
        <w:shd w:val="clear" w:color="auto" w:fill="FFFFFF"/>
        <w:spacing w:before="0" w:beforeAutospacing="0" w:after="300" w:afterAutospacing="0"/>
        <w:rPr>
          <w:rFonts w:ascii="PT Sans" w:hAnsi="PT Sans"/>
          <w:color w:val="747474"/>
        </w:rPr>
      </w:pPr>
      <w:r>
        <w:rPr>
          <w:noProof/>
        </w:rPr>
        <w:drawing>
          <wp:inline distT="0" distB="0" distL="0" distR="0">
            <wp:extent cx="3629025" cy="2085975"/>
            <wp:effectExtent l="0" t="0" r="9525" b="9525"/>
            <wp:docPr id="1" name="Pilt 1" descr="https://assets3.thrillist.com/v1/image/2497354/381x254/scale;jpeg_quality=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3.thrillist.com/v1/image/2497354/381x254/scale;jpeg_quality=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6BB" w:rsidRDefault="006E06BB" w:rsidP="006E06BB">
      <w:pPr>
        <w:pStyle w:val="Normaallaadveeb"/>
        <w:shd w:val="clear" w:color="auto" w:fill="FFFFFF"/>
        <w:spacing w:before="0" w:beforeAutospacing="0" w:after="300" w:afterAutospacing="0"/>
        <w:rPr>
          <w:rFonts w:ascii="PT Sans" w:hAnsi="PT Sans"/>
        </w:rPr>
      </w:pPr>
      <w:r>
        <w:rPr>
          <w:rFonts w:ascii="PT Sans" w:hAnsi="PT Sans"/>
        </w:rPr>
        <w:t>Meie praktikas esineb tihti olukordi, kus loomi</w:t>
      </w:r>
      <w:r w:rsidRPr="006E06BB">
        <w:rPr>
          <w:rFonts w:ascii="PT Sans" w:hAnsi="PT Sans"/>
        </w:rPr>
        <w:t xml:space="preserve"> hoitakse rõdudel</w:t>
      </w:r>
      <w:r w:rsidR="00FB60E7">
        <w:rPr>
          <w:rFonts w:ascii="PT Sans" w:hAnsi="PT Sans"/>
        </w:rPr>
        <w:t xml:space="preserve"> või avatud verandadel</w:t>
      </w:r>
      <w:r w:rsidRPr="006E06BB">
        <w:rPr>
          <w:rFonts w:ascii="PT Sans" w:hAnsi="PT Sans"/>
        </w:rPr>
        <w:t xml:space="preserve"> </w:t>
      </w:r>
      <w:r w:rsidR="001C3C69">
        <w:rPr>
          <w:rFonts w:ascii="PT Sans" w:hAnsi="PT Sans"/>
        </w:rPr>
        <w:t xml:space="preserve">suletuna </w:t>
      </w:r>
      <w:r w:rsidRPr="006E06BB">
        <w:rPr>
          <w:rFonts w:ascii="PT Sans" w:hAnsi="PT Sans"/>
        </w:rPr>
        <w:t xml:space="preserve">terveid päevi ja lausa ööpäevaringselt. </w:t>
      </w:r>
      <w:r w:rsidR="00F040D4">
        <w:rPr>
          <w:rFonts w:ascii="PT Sans" w:hAnsi="PT Sans"/>
        </w:rPr>
        <w:t>Looma pidamiseks sobimatu koht on ka ehitise katus. N</w:t>
      </w:r>
      <w:r w:rsidRPr="006E06BB">
        <w:rPr>
          <w:rFonts w:ascii="PT Sans" w:hAnsi="PT Sans"/>
        </w:rPr>
        <w:t>iimoodi loomi pidades rikutakse mitmeid loomade heaolu tagavaid nõudeid, sh nõudeid varjualusele, l</w:t>
      </w:r>
      <w:r w:rsidR="00150B37">
        <w:rPr>
          <w:rFonts w:ascii="PT Sans" w:hAnsi="PT Sans"/>
        </w:rPr>
        <w:t>iikumisvabaduse tagamisele</w:t>
      </w:r>
      <w:r w:rsidR="00DB75F9">
        <w:rPr>
          <w:rFonts w:ascii="PT Sans" w:hAnsi="PT Sans"/>
        </w:rPr>
        <w:t>, mikrokliimale,</w:t>
      </w:r>
      <w:r w:rsidR="00150B37">
        <w:rPr>
          <w:rFonts w:ascii="PT Sans" w:hAnsi="PT Sans"/>
        </w:rPr>
        <w:t xml:space="preserve"> jne. Lisaks võib looma avatud</w:t>
      </w:r>
      <w:r w:rsidR="001C3C69">
        <w:rPr>
          <w:rFonts w:ascii="PT Sans" w:hAnsi="PT Sans"/>
        </w:rPr>
        <w:t>, aga ka klaasidega piiratud</w:t>
      </w:r>
      <w:r w:rsidR="00150B37">
        <w:rPr>
          <w:rFonts w:ascii="PT Sans" w:hAnsi="PT Sans"/>
        </w:rPr>
        <w:t xml:space="preserve"> rõdul pidamine olla talle ohtlik. </w:t>
      </w:r>
      <w:r w:rsidR="00512F21">
        <w:rPr>
          <w:rFonts w:ascii="PT Sans" w:hAnsi="PT Sans"/>
        </w:rPr>
        <w:t xml:space="preserve">Ka esineb sellistes olude kõige rohkem naabrite õiguste rikkumisi – väiksel alal eraldatult peetud koerad hauguvad ja uluvad tihti kontrollimatult.  Suvel ohustab rõdudel peetavaid koeri palav ilm ning talvel madalad temperatuurid. </w:t>
      </w:r>
      <w:r w:rsidR="001C3C69">
        <w:rPr>
          <w:rFonts w:ascii="PT Sans" w:hAnsi="PT Sans"/>
        </w:rPr>
        <w:t xml:space="preserve"> Ka võib loom jääda rõdu piirete vahele kinni. </w:t>
      </w:r>
    </w:p>
    <w:p w:rsidR="001C3C69" w:rsidRDefault="001C3C69" w:rsidP="006E06BB">
      <w:pPr>
        <w:pStyle w:val="Normaallaadveeb"/>
        <w:shd w:val="clear" w:color="auto" w:fill="FFFFFF"/>
        <w:spacing w:before="0" w:beforeAutospacing="0" w:after="300" w:afterAutospacing="0"/>
        <w:rPr>
          <w:rFonts w:ascii="PT Sans" w:hAnsi="PT Sans"/>
        </w:rPr>
      </w:pPr>
      <w:r>
        <w:rPr>
          <w:noProof/>
        </w:rPr>
        <w:drawing>
          <wp:inline distT="0" distB="0" distL="0" distR="0">
            <wp:extent cx="5257800" cy="3505200"/>
            <wp:effectExtent l="0" t="0" r="0" b="0"/>
            <wp:docPr id="2" name="Pilt 2" descr="https://scontent-hel3-1.xx.fbcdn.net/v/t1.0-0/s552x414/10670066_728971720472452_268462077202617966_n.jpg?_nc_cat=107&amp;ccb=2&amp;_nc_sid=110474&amp;_nc_ohc=_N0VNCrhqoQAX9Qf58n&amp;_nc_ht=scontent-hel3-1.xx&amp;tp=7&amp;oh=c590b16bc30252ae1017e0af704393b2&amp;oe=60289C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hel3-1.xx.fbcdn.net/v/t1.0-0/s552x414/10670066_728971720472452_268462077202617966_n.jpg?_nc_cat=107&amp;ccb=2&amp;_nc_sid=110474&amp;_nc_ohc=_N0VNCrhqoQAX9Qf58n&amp;_nc_ht=scontent-hel3-1.xx&amp;tp=7&amp;oh=c590b16bc30252ae1017e0af704393b2&amp;oe=60289C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6BB" w:rsidRPr="006E06BB" w:rsidRDefault="00FB60E7" w:rsidP="006E06BB">
      <w:pPr>
        <w:pStyle w:val="Normaallaadveeb"/>
        <w:shd w:val="clear" w:color="auto" w:fill="FFFFFF"/>
        <w:spacing w:before="0" w:beforeAutospacing="0" w:after="300" w:afterAutospacing="0"/>
        <w:rPr>
          <w:rFonts w:ascii="PT Sans" w:hAnsi="PT Sans"/>
        </w:rPr>
      </w:pPr>
      <w:r>
        <w:rPr>
          <w:rFonts w:ascii="PT Sans" w:hAnsi="PT Sans"/>
        </w:rPr>
        <w:lastRenderedPageBreak/>
        <w:t>Oleme seisukohal, et loom</w:t>
      </w:r>
      <w:r w:rsidR="006E06BB" w:rsidRPr="006E06BB">
        <w:rPr>
          <w:rFonts w:ascii="PT Sans" w:hAnsi="PT Sans"/>
        </w:rPr>
        <w:t xml:space="preserve"> </w:t>
      </w:r>
      <w:r>
        <w:rPr>
          <w:rFonts w:ascii="PT Sans" w:hAnsi="PT Sans"/>
        </w:rPr>
        <w:t>võib viibida rõdul vaid ajutiselt ja</w:t>
      </w:r>
      <w:r w:rsidR="001C3C69">
        <w:rPr>
          <w:rFonts w:ascii="PT Sans" w:hAnsi="PT Sans"/>
        </w:rPr>
        <w:t xml:space="preserve"> </w:t>
      </w:r>
      <w:r>
        <w:rPr>
          <w:rFonts w:ascii="PT Sans" w:hAnsi="PT Sans"/>
        </w:rPr>
        <w:t>loomapidaja</w:t>
      </w:r>
      <w:r w:rsidR="001C3C69">
        <w:rPr>
          <w:rFonts w:ascii="PT Sans" w:hAnsi="PT Sans"/>
        </w:rPr>
        <w:t xml:space="preserve"> järelevalve all</w:t>
      </w:r>
      <w:r w:rsidR="006E06BB" w:rsidRPr="006E06BB">
        <w:rPr>
          <w:rFonts w:ascii="PT Sans" w:hAnsi="PT Sans"/>
        </w:rPr>
        <w:t>.</w:t>
      </w:r>
      <w:r>
        <w:rPr>
          <w:rFonts w:ascii="PT Sans" w:hAnsi="PT Sans"/>
        </w:rPr>
        <w:t xml:space="preserve"> Keeld pidada loomi rõdudel ja verandadel, samuti katustel, on kehtestatud näiteks Hispaania ja Küprosel</w:t>
      </w:r>
      <w:bookmarkStart w:id="0" w:name="_GoBack"/>
      <w:bookmarkEnd w:id="0"/>
      <w:r>
        <w:rPr>
          <w:rStyle w:val="Allmrkuseviide"/>
          <w:rFonts w:ascii="PT Sans" w:hAnsi="PT Sans"/>
        </w:rPr>
        <w:footnoteReference w:id="1"/>
      </w:r>
      <w:r>
        <w:rPr>
          <w:rFonts w:ascii="PT Sans" w:hAnsi="PT Sans"/>
        </w:rPr>
        <w:t xml:space="preserve">. </w:t>
      </w:r>
    </w:p>
    <w:p w:rsidR="00DB75F9" w:rsidRDefault="00DB75F9" w:rsidP="00DB75F9">
      <w:pPr>
        <w:pStyle w:val="Normaallaadveeb"/>
        <w:shd w:val="clear" w:color="auto" w:fill="FFFFFF"/>
        <w:spacing w:before="0" w:beforeAutospacing="0" w:after="300" w:afterAutospacing="0"/>
        <w:rPr>
          <w:rFonts w:ascii="PT Sans" w:hAnsi="PT Sans"/>
        </w:rPr>
      </w:pPr>
      <w:r>
        <w:rPr>
          <w:rFonts w:ascii="PT Sans" w:hAnsi="PT Sans"/>
        </w:rPr>
        <w:t xml:space="preserve">Teeme ettepaneku täiendada </w:t>
      </w:r>
      <w:proofErr w:type="spellStart"/>
      <w:r>
        <w:rPr>
          <w:rFonts w:ascii="PT Sans" w:hAnsi="PT Sans"/>
        </w:rPr>
        <w:t>LoKS</w:t>
      </w:r>
      <w:proofErr w:type="spellEnd"/>
      <w:r>
        <w:rPr>
          <w:rFonts w:ascii="PT Sans" w:hAnsi="PT Sans"/>
        </w:rPr>
        <w:t xml:space="preserve"> §-i 3 lõikega 3</w:t>
      </w:r>
      <w:r>
        <w:rPr>
          <w:rFonts w:ascii="PT Sans" w:hAnsi="PT Sans"/>
          <w:vertAlign w:val="superscript"/>
        </w:rPr>
        <w:t>6</w:t>
      </w:r>
      <w:r>
        <w:rPr>
          <w:rFonts w:ascii="PT Sans" w:hAnsi="PT Sans"/>
        </w:rPr>
        <w:t xml:space="preserve"> järgmises sõnastuses:</w:t>
      </w:r>
    </w:p>
    <w:p w:rsidR="00DB75F9" w:rsidRPr="00B457C1" w:rsidRDefault="00DB75F9" w:rsidP="00DB75F9">
      <w:pPr>
        <w:pStyle w:val="Normaallaadveeb"/>
        <w:shd w:val="clear" w:color="auto" w:fill="FFFFFF"/>
        <w:spacing w:before="0" w:beforeAutospacing="0" w:after="300" w:afterAutospacing="0"/>
        <w:rPr>
          <w:rFonts w:ascii="PT Sans" w:hAnsi="PT Sans"/>
          <w:i/>
        </w:rPr>
      </w:pPr>
      <w:r w:rsidRPr="00B457C1">
        <w:rPr>
          <w:rFonts w:ascii="PT Sans" w:hAnsi="PT Sans"/>
          <w:i/>
        </w:rPr>
        <w:t>(</w:t>
      </w:r>
      <w:r>
        <w:rPr>
          <w:rFonts w:ascii="PT Sans" w:hAnsi="PT Sans"/>
          <w:i/>
        </w:rPr>
        <w:t>3</w:t>
      </w:r>
      <w:r>
        <w:rPr>
          <w:rFonts w:ascii="PT Sans" w:hAnsi="PT Sans"/>
          <w:i/>
          <w:vertAlign w:val="superscript"/>
        </w:rPr>
        <w:t>6</w:t>
      </w:r>
      <w:r w:rsidRPr="00B457C1">
        <w:rPr>
          <w:rFonts w:ascii="PT Sans" w:hAnsi="PT Sans"/>
          <w:i/>
        </w:rPr>
        <w:t>) Lemmiklooma pidami</w:t>
      </w:r>
      <w:r>
        <w:rPr>
          <w:rFonts w:ascii="PT Sans" w:hAnsi="PT Sans"/>
          <w:i/>
        </w:rPr>
        <w:t>n</w:t>
      </w:r>
      <w:r w:rsidRPr="00B457C1">
        <w:rPr>
          <w:rFonts w:ascii="PT Sans" w:hAnsi="PT Sans"/>
          <w:i/>
        </w:rPr>
        <w:t>e</w:t>
      </w:r>
      <w:r>
        <w:rPr>
          <w:rFonts w:ascii="PT Sans" w:hAnsi="PT Sans"/>
          <w:i/>
        </w:rPr>
        <w:t xml:space="preserve"> </w:t>
      </w:r>
      <w:r w:rsidR="00FB60E7">
        <w:rPr>
          <w:rFonts w:ascii="PT Sans" w:hAnsi="PT Sans"/>
          <w:i/>
        </w:rPr>
        <w:t xml:space="preserve">ehitise </w:t>
      </w:r>
      <w:r>
        <w:rPr>
          <w:rFonts w:ascii="PT Sans" w:hAnsi="PT Sans"/>
          <w:i/>
        </w:rPr>
        <w:t>rõdul</w:t>
      </w:r>
      <w:r w:rsidR="00FB60E7">
        <w:rPr>
          <w:rFonts w:ascii="PT Sans" w:hAnsi="PT Sans"/>
          <w:i/>
        </w:rPr>
        <w:t xml:space="preserve">, verandal </w:t>
      </w:r>
      <w:r w:rsidR="00F040D4">
        <w:rPr>
          <w:rFonts w:ascii="PT Sans" w:hAnsi="PT Sans"/>
          <w:i/>
        </w:rPr>
        <w:t>ning ehitise katuse alal</w:t>
      </w:r>
      <w:r>
        <w:rPr>
          <w:rFonts w:ascii="PT Sans" w:hAnsi="PT Sans"/>
          <w:i/>
        </w:rPr>
        <w:t xml:space="preserve"> on keelatud</w:t>
      </w:r>
      <w:r w:rsidRPr="00B457C1">
        <w:rPr>
          <w:rFonts w:ascii="PT Sans" w:hAnsi="PT Sans"/>
          <w:i/>
        </w:rPr>
        <w:t>.</w:t>
      </w:r>
      <w:r>
        <w:rPr>
          <w:rFonts w:ascii="PT Sans" w:hAnsi="PT Sans"/>
          <w:i/>
        </w:rPr>
        <w:t xml:space="preserve"> </w:t>
      </w:r>
    </w:p>
    <w:p w:rsidR="00DB75F9" w:rsidRPr="009A75EC" w:rsidRDefault="00DB75F9" w:rsidP="00DB75F9">
      <w:pPr>
        <w:pStyle w:val="Normaallaadveeb"/>
        <w:shd w:val="clear" w:color="auto" w:fill="FFFFFF"/>
        <w:spacing w:before="0" w:beforeAutospacing="0" w:after="300" w:afterAutospacing="0"/>
        <w:rPr>
          <w:rFonts w:ascii="PT Sans" w:hAnsi="PT Sans"/>
        </w:rPr>
      </w:pPr>
    </w:p>
    <w:p w:rsidR="00DB75F9" w:rsidRDefault="00DB75F9"/>
    <w:sectPr w:rsidR="00DB7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0E7" w:rsidRDefault="00FB60E7" w:rsidP="00FB60E7">
      <w:r>
        <w:separator/>
      </w:r>
    </w:p>
  </w:endnote>
  <w:endnote w:type="continuationSeparator" w:id="0">
    <w:p w:rsidR="00FB60E7" w:rsidRDefault="00FB60E7" w:rsidP="00FB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0E7" w:rsidRDefault="00FB60E7" w:rsidP="00FB60E7">
      <w:r>
        <w:separator/>
      </w:r>
    </w:p>
  </w:footnote>
  <w:footnote w:type="continuationSeparator" w:id="0">
    <w:p w:rsidR="00FB60E7" w:rsidRDefault="00FB60E7" w:rsidP="00FB60E7">
      <w:r>
        <w:continuationSeparator/>
      </w:r>
    </w:p>
  </w:footnote>
  <w:footnote w:id="1">
    <w:p w:rsidR="00FB60E7" w:rsidRDefault="00FB60E7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1" w:history="1">
        <w:r w:rsidRPr="00FE44BF">
          <w:rPr>
            <w:rStyle w:val="Hperlink"/>
          </w:rPr>
          <w:t>https://in-cyprus.philenews.com/cabinet-approves-bill-prohibiting-chaining-of-pets-keeping-them-on-balconies/</w:t>
        </w:r>
      </w:hyperlink>
      <w:r>
        <w:t xml:space="preserve"> </w:t>
      </w:r>
    </w:p>
    <w:p w:rsidR="00FB60E7" w:rsidRDefault="00FB60E7">
      <w:pPr>
        <w:pStyle w:val="Allmrkusetekst"/>
      </w:pPr>
      <w:hyperlink r:id="rId2" w:history="1">
        <w:r w:rsidRPr="00FE44BF">
          <w:rPr>
            <w:rStyle w:val="Hperlink"/>
          </w:rPr>
          <w:t>https://www.idealista.com/en/news/legal-advice-spain/2019/02/27/6414-legal-guide-living-pets-spain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BB"/>
    <w:rsid w:val="000900B5"/>
    <w:rsid w:val="00150B37"/>
    <w:rsid w:val="001C3C69"/>
    <w:rsid w:val="00512F21"/>
    <w:rsid w:val="00672FAB"/>
    <w:rsid w:val="006E06BB"/>
    <w:rsid w:val="00DB75F9"/>
    <w:rsid w:val="00DC3BAA"/>
    <w:rsid w:val="00DF73F0"/>
    <w:rsid w:val="00F040D4"/>
    <w:rsid w:val="00FB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B5655-04F3-480B-B257-C0E2832B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6E06BB"/>
    <w:pPr>
      <w:spacing w:before="100" w:beforeAutospacing="1" w:after="100" w:afterAutospacing="1"/>
    </w:pPr>
  </w:style>
  <w:style w:type="paragraph" w:styleId="Allmrkusetekst">
    <w:name w:val="footnote text"/>
    <w:basedOn w:val="Normaallaad"/>
    <w:link w:val="AllmrkusetekstMrk"/>
    <w:rsid w:val="00FB60E7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rsid w:val="00FB60E7"/>
  </w:style>
  <w:style w:type="character" w:styleId="Allmrkuseviide">
    <w:name w:val="footnote reference"/>
    <w:basedOn w:val="Liguvaikefont"/>
    <w:rsid w:val="00FB60E7"/>
    <w:rPr>
      <w:vertAlign w:val="superscript"/>
    </w:rPr>
  </w:style>
  <w:style w:type="character" w:styleId="Hperlink">
    <w:name w:val="Hyperlink"/>
    <w:basedOn w:val="Liguvaikefont"/>
    <w:rsid w:val="00FB6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dealista.com/en/news/legal-advice-spain/2019/02/27/6414-legal-guide-living-pets-spain" TargetMode="External"/><Relationship Id="rId1" Type="http://schemas.openxmlformats.org/officeDocument/2006/relationships/hyperlink" Target="https://in-cyprus.philenews.com/cabinet-approves-bill-prohibiting-chaining-of-pets-keeping-them-on-balconies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F3443-06E9-419E-9730-DCEBD4D9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151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Tees</dc:creator>
  <cp:keywords/>
  <dc:description/>
  <cp:lastModifiedBy>Pille Tees</cp:lastModifiedBy>
  <cp:revision>4</cp:revision>
  <dcterms:created xsi:type="dcterms:W3CDTF">2021-01-17T16:07:00Z</dcterms:created>
  <dcterms:modified xsi:type="dcterms:W3CDTF">2021-01-17T17:44:00Z</dcterms:modified>
</cp:coreProperties>
</file>