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5" w:rsidRPr="007367C5" w:rsidRDefault="007367C5" w:rsidP="007367C5">
      <w:pPr>
        <w:pStyle w:val="Normaallaadveeb"/>
        <w:shd w:val="clear" w:color="auto" w:fill="FFFFFF"/>
        <w:spacing w:before="0" w:beforeAutospacing="0" w:after="300" w:afterAutospacing="0"/>
        <w:jc w:val="both"/>
        <w:rPr>
          <w:rFonts w:ascii="PT Sans" w:hAnsi="PT Sans"/>
        </w:rPr>
      </w:pPr>
      <w:bookmarkStart w:id="0" w:name="_GoBack"/>
      <w:bookmarkEnd w:id="0"/>
      <w:r w:rsidRPr="007367C5">
        <w:rPr>
          <w:rStyle w:val="Tugev"/>
          <w:rFonts w:ascii="PT Sans" w:hAnsi="PT Sans"/>
        </w:rPr>
        <w:t>28. Uimastamata koorikloomade keetmise keelustamine </w:t>
      </w:r>
    </w:p>
    <w:p w:rsidR="007367C5" w:rsidRDefault="007367C5" w:rsidP="007367C5">
      <w:pPr>
        <w:pStyle w:val="Normaallaadveeb"/>
        <w:shd w:val="clear" w:color="auto" w:fill="FFFFFF"/>
        <w:spacing w:before="0" w:beforeAutospacing="0" w:after="300" w:afterAutospacing="0"/>
        <w:jc w:val="both"/>
        <w:rPr>
          <w:rFonts w:ascii="PT Sans" w:hAnsi="PT Sans"/>
        </w:rPr>
      </w:pPr>
      <w:r w:rsidRPr="007367C5">
        <w:rPr>
          <w:rFonts w:ascii="PT Sans" w:hAnsi="PT Sans"/>
        </w:rPr>
        <w:t>Teaduslike uuringute (rohkem infot – </w:t>
      </w:r>
      <w:hyperlink r:id="rId5" w:history="1">
        <w:r w:rsidRPr="007367C5">
          <w:rPr>
            <w:rStyle w:val="Hperlink"/>
            <w:rFonts w:ascii="PT Sans" w:hAnsi="PT Sans"/>
            <w:color w:val="auto"/>
          </w:rPr>
          <w:t>https://en.wikipedia.org/wiki/Pain_in_crustaceans</w:t>
        </w:r>
      </w:hyperlink>
      <w:r w:rsidRPr="007367C5">
        <w:rPr>
          <w:rFonts w:ascii="PT Sans" w:hAnsi="PT Sans"/>
        </w:rPr>
        <w:t>)  põhjal on asutud seisukohale, et homaarid ja muud selgrootud, näiteks vähid ja krabid, tunnevad valu. Seetõttu on paljud teised riigid (nt Itaalia, Šveits, Norra, Uus-Meremaa, Saksamaa, Austraalia)  keelanud vähkide elusalt või uimastamata keetmise või reguleerinud koorikloomade kaitse oma loomakaitsealaste õigusaktidega.</w:t>
      </w:r>
      <w:r w:rsidR="006B46A6">
        <w:rPr>
          <w:rFonts w:ascii="PT Sans" w:hAnsi="PT Sans"/>
        </w:rPr>
        <w:t xml:space="preserve"> Muuhulgas on sarnane arutelu toimumas UK-s.</w:t>
      </w:r>
      <w:r w:rsidRPr="007367C5">
        <w:rPr>
          <w:rFonts w:ascii="PT Sans" w:hAnsi="PT Sans"/>
        </w:rPr>
        <w:t> Kuna koorikloomade elusalt keetmine tekitab neile valu ja kannatusi,  toob selline tegevus igal juhul kaasa loomakaitseseaduse rikkumise (võiks järeldada, et tegemist on lausa karistusseadustikus sätestatud looma julma kohtlemisega)</w:t>
      </w:r>
      <w:r w:rsidR="00ED0D33">
        <w:rPr>
          <w:rFonts w:ascii="PT Sans" w:hAnsi="PT Sans"/>
        </w:rPr>
        <w:t>. Samas tuleks vaidluste vältimiseks ja mitmeti tõlgendamise kõrvaldamiseks vastav otsesõnu keelata</w:t>
      </w:r>
      <w:r w:rsidRPr="007367C5">
        <w:rPr>
          <w:rFonts w:ascii="PT Sans" w:hAnsi="PT Sans"/>
        </w:rPr>
        <w:t xml:space="preserve">. Kuna </w:t>
      </w:r>
      <w:r>
        <w:rPr>
          <w:rFonts w:ascii="PT Sans" w:hAnsi="PT Sans"/>
        </w:rPr>
        <w:t>koorikloomade</w:t>
      </w:r>
      <w:r w:rsidRPr="007367C5">
        <w:rPr>
          <w:rFonts w:ascii="PT Sans" w:hAnsi="PT Sans"/>
        </w:rPr>
        <w:t xml:space="preserve"> võime tunnetada valu on teaduslikult tõendatud, siis peaks loomakaitseseaduse kohaselt </w:t>
      </w:r>
      <w:r>
        <w:rPr>
          <w:rFonts w:ascii="PT Sans" w:hAnsi="PT Sans"/>
        </w:rPr>
        <w:t>nende</w:t>
      </w:r>
      <w:r w:rsidRPr="007367C5">
        <w:rPr>
          <w:rFonts w:ascii="PT Sans" w:hAnsi="PT Sans"/>
        </w:rPr>
        <w:t> elus keetmine olema keelatud.</w:t>
      </w:r>
    </w:p>
    <w:p w:rsidR="007367C5" w:rsidRPr="007367C5" w:rsidRDefault="007367C5" w:rsidP="007367C5">
      <w:pPr>
        <w:pStyle w:val="Normaallaadveeb"/>
        <w:shd w:val="clear" w:color="auto" w:fill="FFFFFF"/>
        <w:spacing w:before="0" w:beforeAutospacing="0" w:after="300" w:afterAutospacing="0"/>
        <w:jc w:val="both"/>
        <w:rPr>
          <w:rFonts w:ascii="PT Sans" w:hAnsi="PT Sans"/>
        </w:rPr>
      </w:pPr>
      <w:r>
        <w:rPr>
          <w:rFonts w:ascii="PT Sans" w:hAnsi="PT Sans"/>
        </w:rPr>
        <w:t xml:space="preserve">Seetõttu teeme ettepaneku lisada loomakaitseseaduse §-i 10 lg 6 (eeldusel, et religioosse hukkamise keeld sätestatakse lõikes 5) järgmises sõnastuses: Koorikloomade uimastamata </w:t>
      </w:r>
      <w:r w:rsidR="00E34CDD">
        <w:rPr>
          <w:rFonts w:ascii="PT Sans" w:hAnsi="PT Sans"/>
        </w:rPr>
        <w:t>keetmine</w:t>
      </w:r>
      <w:r>
        <w:rPr>
          <w:rFonts w:ascii="PT Sans" w:hAnsi="PT Sans"/>
        </w:rPr>
        <w:t xml:space="preserve"> on keelatud. </w:t>
      </w:r>
    </w:p>
    <w:p w:rsidR="00854A10" w:rsidRPr="007367C5" w:rsidRDefault="00854A10" w:rsidP="007367C5"/>
    <w:sectPr w:rsidR="00854A10" w:rsidRPr="0073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52E6"/>
    <w:multiLevelType w:val="hybridMultilevel"/>
    <w:tmpl w:val="3250948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D0C"/>
    <w:multiLevelType w:val="hybridMultilevel"/>
    <w:tmpl w:val="95D6D214"/>
    <w:lvl w:ilvl="0" w:tplc="88A49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54E00"/>
    <w:multiLevelType w:val="hybridMultilevel"/>
    <w:tmpl w:val="8CAE54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89"/>
    <w:rsid w:val="00047CD4"/>
    <w:rsid w:val="000F5FB8"/>
    <w:rsid w:val="00106E3E"/>
    <w:rsid w:val="001420E0"/>
    <w:rsid w:val="001752A1"/>
    <w:rsid w:val="00190421"/>
    <w:rsid w:val="001C6026"/>
    <w:rsid w:val="002033D0"/>
    <w:rsid w:val="0023418E"/>
    <w:rsid w:val="0025045E"/>
    <w:rsid w:val="002558FD"/>
    <w:rsid w:val="00290AA8"/>
    <w:rsid w:val="00293C8B"/>
    <w:rsid w:val="002C3127"/>
    <w:rsid w:val="00375B49"/>
    <w:rsid w:val="003838CF"/>
    <w:rsid w:val="003D3BB1"/>
    <w:rsid w:val="0043073E"/>
    <w:rsid w:val="00437A84"/>
    <w:rsid w:val="00467889"/>
    <w:rsid w:val="00473BB9"/>
    <w:rsid w:val="004D1C10"/>
    <w:rsid w:val="004D6786"/>
    <w:rsid w:val="004E41A6"/>
    <w:rsid w:val="00517A8A"/>
    <w:rsid w:val="00554435"/>
    <w:rsid w:val="00583E68"/>
    <w:rsid w:val="005F11EB"/>
    <w:rsid w:val="00604047"/>
    <w:rsid w:val="00611D0B"/>
    <w:rsid w:val="0064025D"/>
    <w:rsid w:val="00691C96"/>
    <w:rsid w:val="006B16D5"/>
    <w:rsid w:val="006B46A6"/>
    <w:rsid w:val="006E266B"/>
    <w:rsid w:val="007367C5"/>
    <w:rsid w:val="007670E6"/>
    <w:rsid w:val="00793D7F"/>
    <w:rsid w:val="007B2834"/>
    <w:rsid w:val="00854A10"/>
    <w:rsid w:val="00861511"/>
    <w:rsid w:val="008B45B0"/>
    <w:rsid w:val="008D5D8A"/>
    <w:rsid w:val="008E5CD2"/>
    <w:rsid w:val="008F2935"/>
    <w:rsid w:val="00946C7B"/>
    <w:rsid w:val="009C208F"/>
    <w:rsid w:val="00A133BE"/>
    <w:rsid w:val="00A55061"/>
    <w:rsid w:val="00A75491"/>
    <w:rsid w:val="00A945D8"/>
    <w:rsid w:val="00B008B9"/>
    <w:rsid w:val="00B52018"/>
    <w:rsid w:val="00B927A1"/>
    <w:rsid w:val="00BF2190"/>
    <w:rsid w:val="00C36601"/>
    <w:rsid w:val="00C76B0F"/>
    <w:rsid w:val="00CA6ED2"/>
    <w:rsid w:val="00CF394F"/>
    <w:rsid w:val="00D051D8"/>
    <w:rsid w:val="00D25CC1"/>
    <w:rsid w:val="00D635EE"/>
    <w:rsid w:val="00D708A4"/>
    <w:rsid w:val="00DD2677"/>
    <w:rsid w:val="00E34CDD"/>
    <w:rsid w:val="00EA2503"/>
    <w:rsid w:val="00EA5458"/>
    <w:rsid w:val="00EA793A"/>
    <w:rsid w:val="00EC72BD"/>
    <w:rsid w:val="00ED0D33"/>
    <w:rsid w:val="00ED601E"/>
    <w:rsid w:val="00EF0A8D"/>
    <w:rsid w:val="00F00B0D"/>
    <w:rsid w:val="00F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F019-8D3C-40D8-B25C-8A8F4AB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7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D708A4"/>
    <w:rPr>
      <w:b/>
      <w:bCs/>
    </w:rPr>
  </w:style>
  <w:style w:type="paragraph" w:styleId="Loendilik">
    <w:name w:val="List Paragraph"/>
    <w:basedOn w:val="Normaallaad"/>
    <w:uiPriority w:val="34"/>
    <w:qFormat/>
    <w:rsid w:val="00EF0A8D"/>
    <w:pPr>
      <w:ind w:left="720"/>
      <w:contextualSpacing/>
    </w:pPr>
  </w:style>
  <w:style w:type="character" w:customStyle="1" w:styleId="tw4winMark">
    <w:name w:val="tw4winMark"/>
    <w:uiPriority w:val="99"/>
    <w:rsid w:val="00B927A1"/>
    <w:rPr>
      <w:rFonts w:ascii="Courier New" w:hAnsi="Courier New"/>
      <w:vanish/>
      <w:color w:val="800080"/>
      <w:sz w:val="24"/>
      <w:vertAlign w:val="subscript"/>
    </w:rPr>
  </w:style>
  <w:style w:type="character" w:styleId="Hperlink">
    <w:name w:val="Hyperlink"/>
    <w:basedOn w:val="Liguvaikefont"/>
    <w:uiPriority w:val="99"/>
    <w:unhideWhenUsed/>
    <w:rsid w:val="009C208F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736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Pain_in_crustace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Omniva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Tees</dc:creator>
  <cp:keywords/>
  <dc:description/>
  <cp:lastModifiedBy>Pille Tees</cp:lastModifiedBy>
  <cp:revision>2</cp:revision>
  <dcterms:created xsi:type="dcterms:W3CDTF">2021-01-18T12:39:00Z</dcterms:created>
  <dcterms:modified xsi:type="dcterms:W3CDTF">2021-01-18T12:39:00Z</dcterms:modified>
</cp:coreProperties>
</file>